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3D" w:rsidRPr="005E4B3D" w:rsidRDefault="005E4B3D" w:rsidP="005E4B3D">
      <w:pPr>
        <w:pStyle w:val="Listaszerbekezds"/>
        <w:numPr>
          <w:ilvl w:val="0"/>
          <w:numId w:val="2"/>
        </w:numPr>
        <w:spacing w:line="276" w:lineRule="auto"/>
        <w:rPr>
          <w:lang w:val="es-ES"/>
        </w:rPr>
      </w:pPr>
      <w:r w:rsidRPr="005E4B3D">
        <w:rPr>
          <w:b/>
          <w:bCs/>
        </w:rPr>
        <w:t>dokumentum:</w:t>
      </w:r>
    </w:p>
    <w:p w:rsidR="005E4B3D" w:rsidRPr="00753BFE" w:rsidRDefault="005E4B3D" w:rsidP="005E4B3D">
      <w:pPr>
        <w:spacing w:line="276" w:lineRule="auto"/>
        <w:rPr>
          <w:i/>
        </w:rPr>
      </w:pPr>
    </w:p>
    <w:p w:rsidR="005E4B3D" w:rsidRPr="00753BFE" w:rsidRDefault="005E4B3D" w:rsidP="005E4B3D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>PEDAGÓGUSNAK LENNI</w:t>
      </w:r>
      <w:proofErr w:type="gramStart"/>
      <w:r w:rsidRPr="00753BFE">
        <w:rPr>
          <w:b/>
        </w:rPr>
        <w:t>...</w:t>
      </w:r>
      <w:proofErr w:type="gramEnd"/>
    </w:p>
    <w:p w:rsidR="005E4B3D" w:rsidRDefault="005E4B3D" w:rsidP="005E4B3D">
      <w:pPr>
        <w:tabs>
          <w:tab w:val="left" w:pos="0"/>
        </w:tabs>
        <w:jc w:val="center"/>
      </w:pPr>
      <w:r>
        <w:t>(</w:t>
      </w:r>
      <w:r w:rsidRPr="000E4FCF">
        <w:t>A TANÍTÓK NAPJA ELÉ</w:t>
      </w:r>
      <w:r>
        <w:t>)</w:t>
      </w:r>
    </w:p>
    <w:p w:rsidR="005E4B3D" w:rsidRPr="000E4FCF" w:rsidRDefault="005E4B3D" w:rsidP="005E4B3D">
      <w:pPr>
        <w:tabs>
          <w:tab w:val="left" w:pos="0"/>
        </w:tabs>
        <w:jc w:val="center"/>
        <w:rPr>
          <w:b/>
        </w:rPr>
      </w:pP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>Mostanában gyakran figyelek arra, hogy mai ítéleteimnek, döntéseimnek és egyáltalán mindannak, amit cselekszem, szinte kézzelfoghatóan köze van mindahhoz, amit húszéves koromig kaptam, átéltem és megismertem.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 xml:space="preserve">Az életre való felkészülésem régen elmúlt, ma már az emberi értékek megmérésének és összegezésének korszakában élek. Igen, most döbbentem rá, hogy érzelmeim, gondolkodásom, cselekvéseim, véleményeim, egész magatartásom </w:t>
      </w:r>
      <w:r w:rsidRPr="00753BFE">
        <w:sym w:font="Symbol" w:char="F02D"/>
      </w:r>
      <w:r w:rsidRPr="00753BFE">
        <w:t xml:space="preserve">  vagyis: hogy ilyen vagyok olyan — következménye a régi átéléseknek, körülményeknek és személyeknek, akikhez fiatalságomban valamilyen formában közöm volt, </w:t>
      </w:r>
      <w:proofErr w:type="gramStart"/>
      <w:r w:rsidRPr="00753BFE">
        <w:t>akik</w:t>
      </w:r>
      <w:proofErr w:type="gramEnd"/>
      <w:r w:rsidRPr="00753BFE">
        <w:t xml:space="preserve"> és amik alakították életemet, jellememet.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 xml:space="preserve">Több mint négy évtizedes pedagógiai munka van mögöttem, „Visszapillantó tükrömben” állandóan jelen van egy arc, egy valaki, aki az indulás korszakától kezdve, a tanítói munka dandárjában, sőt pályám utolsó napjáig példaképem volt, </w:t>
      </w:r>
      <w:proofErr w:type="spellStart"/>
      <w:r w:rsidRPr="00753BFE">
        <w:t>Reőthy</w:t>
      </w:r>
      <w:proofErr w:type="spellEnd"/>
      <w:r w:rsidRPr="00753BFE">
        <w:t xml:space="preserve"> Szilárdnak hívták</w:t>
      </w:r>
      <w:proofErr w:type="gramStart"/>
      <w:r w:rsidRPr="00753BFE">
        <w:t>...</w:t>
      </w:r>
      <w:proofErr w:type="gramEnd"/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>Tanárom volt a tanítóképzőben. A húszas-harmincas években működött. Pedagógiát, módszertant és biológiát tanított.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>Képességeimmel mindig őt szerettem volna utolérni. A mérleg egyik serpenyőjében ő volt a súly, a másikban nekünk, tanítványainak kellett volna annyinak lennünk, hogy egyensúlyban legyünk vele.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 xml:space="preserve">Ódát vagy eposzt szeretnék </w:t>
      </w:r>
      <w:r>
        <w:t>r</w:t>
      </w:r>
      <w:r w:rsidRPr="00753BFE">
        <w:t>ó</w:t>
      </w:r>
      <w:r>
        <w:t>l</w:t>
      </w:r>
      <w:r w:rsidRPr="00753BFE">
        <w:t xml:space="preserve">a írni, valami olyan szépet és maradandót, ami méltó lenne személyéhez, de képességeimből nem futja többre, mint erre a szerény portréra. Ő már nem olvashatja soraimat, de még sokan olvashatják volt tanítványai közül </w:t>
      </w:r>
      <w:proofErr w:type="spellStart"/>
      <w:r w:rsidRPr="00753BFE">
        <w:t>területszerte</w:t>
      </w:r>
      <w:proofErr w:type="spellEnd"/>
      <w:r w:rsidRPr="00753BFE">
        <w:t>, akik igazolhatják, hogy amit róla mondok, az valóság, nem túlzás.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 xml:space="preserve">Diákjai megtanulták nála az ismeretközlés, a számonkérés módszereit, az </w:t>
      </w:r>
      <w:proofErr w:type="spellStart"/>
      <w:r w:rsidRPr="00753BFE">
        <w:t>óravázlatkészítést</w:t>
      </w:r>
      <w:proofErr w:type="spellEnd"/>
      <w:r w:rsidRPr="00753BFE">
        <w:t xml:space="preserve"> stb., vagyis az oktató-nevelő munka könnyebbik, megtanulható részét. De ezeknek a tudnivalóknak az elsajátítása nem minden! Most is a fülemben csengenek a szavai, ahogy a dobogó szélén áll a negyvenvalahány éves zömök férfi, bal kezét hátra teszi, jobb karjával gesztikulál, hogy nagyobb súlyt adjon szavainak és mondja: „</w:t>
      </w:r>
      <w:proofErr w:type="gramStart"/>
      <w:r w:rsidRPr="00753BFE">
        <w:t>A</w:t>
      </w:r>
      <w:proofErr w:type="gramEnd"/>
      <w:r w:rsidRPr="00753BFE">
        <w:t xml:space="preserve"> legfőbb kérdés nem az, hogy mennyit tud az ember, hanem hogy mire használja fel tudását: az emberiség javára vagy kárára”.</w:t>
      </w:r>
    </w:p>
    <w:p w:rsidR="005E4B3D" w:rsidRPr="00753BFE" w:rsidRDefault="005E4B3D" w:rsidP="005E4B3D">
      <w:pPr>
        <w:tabs>
          <w:tab w:val="left" w:pos="0"/>
        </w:tabs>
        <w:jc w:val="both"/>
      </w:pPr>
      <w:r w:rsidRPr="00753BFE">
        <w:tab/>
        <w:t xml:space="preserve">A pedagógiai feladatok és célok megoldása-elérése a pedagógusokra várnak; a szakmai ismeretekhez hozzá kell adnia a maga emberiségét, a maga tapasztalatait, egyéniségét úgy, ahogy azt </w:t>
      </w:r>
      <w:proofErr w:type="spellStart"/>
      <w:r w:rsidRPr="00753BFE">
        <w:t>Reőthy</w:t>
      </w:r>
      <w:proofErr w:type="spellEnd"/>
      <w:r w:rsidRPr="00753BFE">
        <w:t xml:space="preserve"> Szilárd csinálta.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 xml:space="preserve"> Minden tanítványát </w:t>
      </w:r>
      <w:proofErr w:type="gramStart"/>
      <w:r w:rsidRPr="00753BFE">
        <w:t>ismerte</w:t>
      </w:r>
      <w:proofErr w:type="gramEnd"/>
      <w:r w:rsidRPr="00753BFE">
        <w:t xml:space="preserve"> mint személyiséget, hibáival és erényeivel együtt. Tudta rólam, hogy szegény sorsú árva gyerek vagyok, azt is tudta, hogy a betű a mindenem és hogy zsebpénzem nem lévén, nem vásárolhatok se könyveket, se folyóiratokat. Az intézményben csak a kötelező olvasmányokat volt szabad olvasni, s azt is tudta — de vajon honnan? —, hogy azok nem elégítenek ki. Ezért titokban hordta, s az óraközi szünetekben a hónom alá csúsztatta Gorkijt, Móriczot, a halandó napilapokat, s a képes folyóiratok egy-egy kitépett lapját, kivágott cikkét.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„Táguljon a látásod, fiam” —</w:t>
      </w:r>
      <w:r>
        <w:t xml:space="preserve"> </w:t>
      </w:r>
      <w:r w:rsidRPr="00753BFE">
        <w:t>súgta oda nekem.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Így nevelt igényességre, a világ dolgainak látására és értésére nemcsak engem — mindenkit, akin fogott a tanítása.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 xml:space="preserve">Óráin gyakran beszélt a maga személyes tapasztalatairól, utazásairól. Olvasmányaiból el-elmondott egy-egy, a szóban forgó témához odavágó, az azt illusztráló vagy magyarázó tényt, esetet, érdekességet. Így szoktatott rá bennünket, hogy érdeklődjünk minden iránt, </w:t>
      </w:r>
      <w:r w:rsidRPr="00753BFE">
        <w:lastRenderedPageBreak/>
        <w:t>nézzünk utána mindennek, amit nem értünk, hogy keressük az összefüggéseket a tények és jelenségek között, hogy ne fogadjunk el kötelező, merev, megváltoztathatatlan</w:t>
      </w:r>
      <w:r>
        <w:t>nak</w:t>
      </w:r>
      <w:r w:rsidRPr="00753BFE">
        <w:t xml:space="preserve"> hirdetett tételeket, s a szánkon mindig legyen ott a kérdés: miért? De miért?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Sokat beszélgetett velünk. Derűsen, kedvesen, játékosan tanított. Magával egyenrangú társaknak tekintette tanítványait</w:t>
      </w:r>
      <w:proofErr w:type="gramStart"/>
      <w:r w:rsidRPr="00753BFE">
        <w:t>...</w:t>
      </w:r>
      <w:proofErr w:type="gramEnd"/>
      <w:r w:rsidRPr="00753BFE">
        <w:t xml:space="preserve"> Modern volt abban az időben és olyan körülmények között, amikor és ahol a modernség főbenjáró bűnnek számított, bármilyen is volt a megnyilatkozási formája</w:t>
      </w:r>
      <w:proofErr w:type="gramStart"/>
      <w:r w:rsidRPr="00753BFE">
        <w:t>...</w:t>
      </w:r>
      <w:proofErr w:type="gramEnd"/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 xml:space="preserve">Jan Amos </w:t>
      </w:r>
      <w:proofErr w:type="spellStart"/>
      <w:r w:rsidRPr="00753BFE">
        <w:t>Komensky</w:t>
      </w:r>
      <w:proofErr w:type="spellEnd"/>
      <w:r w:rsidRPr="00753BFE">
        <w:t xml:space="preserve"> „cselekvő </w:t>
      </w:r>
      <w:proofErr w:type="spellStart"/>
      <w:r w:rsidRPr="00753BFE">
        <w:t>iskolá</w:t>
      </w:r>
      <w:proofErr w:type="spellEnd"/>
      <w:r w:rsidRPr="00753BFE">
        <w:t>”</w:t>
      </w:r>
      <w:proofErr w:type="spellStart"/>
      <w:r w:rsidRPr="00753BFE">
        <w:t>-jának</w:t>
      </w:r>
      <w:proofErr w:type="spellEnd"/>
      <w:r w:rsidRPr="00753BFE">
        <w:t xml:space="preserve"> volt a híve, ezért gyakran vitt bennünket tanulmányi kirándulásokra, sétákra.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Három, sokat hangoztatott mondására élénken emlékszem.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Az egyik — ezt csak közös sétáink alkalmával mondta és persze, magyarázta is (osztályban, hivatalos helyen nem lehetett így politizálni): „Akinek normális az agyveleje, nem is lehet más, mint szocialista</w:t>
      </w:r>
      <w:proofErr w:type="gramStart"/>
      <w:r w:rsidRPr="00753BFE">
        <w:t>...</w:t>
      </w:r>
      <w:proofErr w:type="gramEnd"/>
      <w:r w:rsidRPr="00753BFE">
        <w:t>”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>A másik kettő már „legálisan” ismételgette: „Ahol jó ügyet kell szolgálni, ott mindig tevékenyen legyen jelen a tanító.” És ezt: „</w:t>
      </w:r>
      <w:proofErr w:type="gramStart"/>
      <w:r w:rsidRPr="00753BFE">
        <w:t>A</w:t>
      </w:r>
      <w:proofErr w:type="gramEnd"/>
      <w:r w:rsidRPr="00753BFE">
        <w:t xml:space="preserve"> pedagógus nem végezhet selejtmunkát!” E három bölcs és örökérvényű megállapítását nemcsak aforizmaként, hanem az ő Ars poeticájaként fogadtuk el, s tettük magunkévá.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 xml:space="preserve">Már akkor — tizenkilenc-húszévesen — tudtuk, hogy a pedagógusmesterség nem tartozik a </w:t>
      </w:r>
      <w:r>
        <w:t>látványos érvényesülést nyújtó</w:t>
      </w:r>
      <w:r w:rsidRPr="00753BFE">
        <w:t xml:space="preserve"> pályák közé. De tapasztal</w:t>
      </w:r>
      <w:r>
        <w:t>t</w:t>
      </w:r>
      <w:r w:rsidRPr="00753BFE">
        <w:t>uk, hogy a pedagógus is kap megbecsülést, társadalmi elismerést, ha — megérdemli.</w:t>
      </w:r>
    </w:p>
    <w:p w:rsidR="005E4B3D" w:rsidRPr="00753BFE" w:rsidRDefault="005E4B3D" w:rsidP="005E4B3D">
      <w:pPr>
        <w:tabs>
          <w:tab w:val="left" w:pos="0"/>
        </w:tabs>
        <w:ind w:firstLine="709"/>
        <w:jc w:val="both"/>
      </w:pPr>
      <w:r w:rsidRPr="00753BFE">
        <w:t xml:space="preserve">De mivel érheti el a megbecsülést, a szakmai érvényesülést. Avval, ha van benne hivatástudat, ha szükségeli, hogy munkájában maradandóvá tegyen valamit jobbik önmagából, ha a marxizmus — leninizmus szellemében céltudatosan végzi az oktatás-nevelés mesterségét, ha munkáját a korszerű pedagógiai tudományosság igényeivel folytatja, ha nemcsak a </w:t>
      </w:r>
      <w:proofErr w:type="spellStart"/>
      <w:r w:rsidRPr="00753BFE">
        <w:t>MÁ-ra</w:t>
      </w:r>
      <w:proofErr w:type="spellEnd"/>
      <w:r w:rsidRPr="00753BFE">
        <w:t>, hanem a Jövő-re készíti fel a tanulóifjúságot, ahogy az</w:t>
      </w:r>
      <w:r>
        <w:t>t eze</w:t>
      </w:r>
      <w:r w:rsidRPr="00753BFE">
        <w:t xml:space="preserve">lőtt 50 évvel </w:t>
      </w:r>
      <w:proofErr w:type="spellStart"/>
      <w:r w:rsidRPr="00753BFE">
        <w:t>Reőthy</w:t>
      </w:r>
      <w:proofErr w:type="spellEnd"/>
      <w:r w:rsidRPr="00753BFE">
        <w:t xml:space="preserve"> Szilárd tett, ez az alkotó, új utakat kereső, kísérletező, igaz</w:t>
      </w:r>
      <w:r>
        <w:t>i</w:t>
      </w:r>
      <w:r w:rsidRPr="00753BFE">
        <w:t xml:space="preserve"> pedagógus.</w:t>
      </w:r>
    </w:p>
    <w:p w:rsidR="005E4B3D" w:rsidRDefault="005E4B3D" w:rsidP="005E4B3D">
      <w:pPr>
        <w:tabs>
          <w:tab w:val="left" w:pos="0"/>
        </w:tabs>
        <w:ind w:firstLine="709"/>
        <w:jc w:val="right"/>
        <w:rPr>
          <w:b/>
        </w:rPr>
      </w:pPr>
    </w:p>
    <w:p w:rsidR="005E4B3D" w:rsidRPr="00753BFE" w:rsidRDefault="005E4B3D" w:rsidP="005E4B3D">
      <w:pPr>
        <w:tabs>
          <w:tab w:val="left" w:pos="0"/>
        </w:tabs>
        <w:ind w:firstLine="709"/>
        <w:jc w:val="right"/>
        <w:rPr>
          <w:b/>
        </w:rPr>
      </w:pPr>
      <w:r w:rsidRPr="00753BFE">
        <w:rPr>
          <w:b/>
        </w:rPr>
        <w:t>Drávai Gizella</w:t>
      </w:r>
    </w:p>
    <w:p w:rsidR="005E4B3D" w:rsidRPr="00753BFE" w:rsidRDefault="005E4B3D" w:rsidP="005E4B3D">
      <w:pPr>
        <w:tabs>
          <w:tab w:val="left" w:pos="0"/>
        </w:tabs>
        <w:jc w:val="right"/>
      </w:pPr>
      <w:proofErr w:type="gramStart"/>
      <w:r w:rsidRPr="00753BFE">
        <w:t>nyugdíjas</w:t>
      </w:r>
      <w:proofErr w:type="gramEnd"/>
      <w:r w:rsidRPr="00753BFE">
        <w:t xml:space="preserve"> tanár</w:t>
      </w:r>
    </w:p>
    <w:p w:rsidR="005E4B3D" w:rsidRPr="00753BFE" w:rsidRDefault="005E4B3D" w:rsidP="005E4B3D">
      <w:pPr>
        <w:tabs>
          <w:tab w:val="left" w:pos="0"/>
        </w:tabs>
        <w:jc w:val="right"/>
      </w:pPr>
      <w:proofErr w:type="spellStart"/>
      <w:r w:rsidRPr="00753BFE">
        <w:t>Berehovo</w:t>
      </w:r>
      <w:proofErr w:type="spellEnd"/>
      <w:r w:rsidRPr="00753BFE">
        <w:t>.</w:t>
      </w:r>
    </w:p>
    <w:p w:rsidR="005E4B3D" w:rsidRPr="00753BFE" w:rsidRDefault="005E4B3D" w:rsidP="005E4B3D">
      <w:pPr>
        <w:tabs>
          <w:tab w:val="left" w:pos="0"/>
        </w:tabs>
        <w:jc w:val="right"/>
      </w:pPr>
      <w:r w:rsidRPr="00753BFE">
        <w:t>Kárpáti Igaz Szó, 1979. október 5.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14AD3"/>
    <w:multiLevelType w:val="hybridMultilevel"/>
    <w:tmpl w:val="2DD6D504"/>
    <w:lvl w:ilvl="0" w:tplc="935816D4">
      <w:start w:val="22"/>
      <w:numFmt w:val="decimal"/>
      <w:lvlText w:val="%1."/>
      <w:lvlJc w:val="left"/>
      <w:pPr>
        <w:ind w:left="160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4B3D"/>
    <w:rsid w:val="0002276F"/>
    <w:rsid w:val="00334272"/>
    <w:rsid w:val="00424366"/>
    <w:rsid w:val="005805C4"/>
    <w:rsid w:val="005E4B3D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4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4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2012-01-13T08:03:00Z</dcterms:created>
  <dcterms:modified xsi:type="dcterms:W3CDTF">2012-01-13T08:03:00Z</dcterms:modified>
</cp:coreProperties>
</file>